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27" w:rsidRPr="00CC03B3" w:rsidRDefault="00584927" w:rsidP="00584927">
      <w:pPr>
        <w:jc w:val="center"/>
        <w:rPr>
          <w:rFonts w:ascii="Calibri" w:hAnsi="Calibri" w:cs="Calibri"/>
          <w:b/>
          <w:bCs/>
          <w:sz w:val="22"/>
          <w:szCs w:val="22"/>
        </w:rPr>
      </w:pPr>
      <w:r w:rsidRPr="00CC03B3">
        <w:rPr>
          <w:rFonts w:ascii="Calibri" w:hAnsi="Calibri" w:cs="Calibri"/>
          <w:b/>
          <w:bCs/>
          <w:sz w:val="22"/>
          <w:szCs w:val="22"/>
        </w:rPr>
        <w:t>ANDERSON PUBLIC LIBRARY</w:t>
      </w:r>
    </w:p>
    <w:p w:rsidR="00584927" w:rsidRPr="00CC03B3" w:rsidRDefault="00584927" w:rsidP="00584927">
      <w:pPr>
        <w:jc w:val="center"/>
        <w:rPr>
          <w:rFonts w:ascii="Calibri" w:hAnsi="Calibri" w:cs="Calibri"/>
          <w:b/>
          <w:bCs/>
          <w:sz w:val="22"/>
          <w:szCs w:val="22"/>
        </w:rPr>
      </w:pPr>
      <w:r w:rsidRPr="00CC03B3">
        <w:rPr>
          <w:rFonts w:ascii="Calibri" w:hAnsi="Calibri" w:cs="Calibri"/>
          <w:b/>
          <w:bCs/>
          <w:sz w:val="22"/>
          <w:szCs w:val="22"/>
        </w:rPr>
        <w:t>JOB DESCRIPTION</w:t>
      </w:r>
    </w:p>
    <w:p w:rsidR="00584927" w:rsidRPr="00CC03B3" w:rsidRDefault="00584927" w:rsidP="00584927">
      <w:pPr>
        <w:rPr>
          <w:rFonts w:ascii="Calibri" w:hAnsi="Calibri" w:cs="Calibri"/>
          <w:sz w:val="22"/>
          <w:szCs w:val="22"/>
        </w:rPr>
      </w:pPr>
    </w:p>
    <w:p w:rsidR="00584927" w:rsidRPr="00CC03B3" w:rsidRDefault="00584927" w:rsidP="00584927">
      <w:pPr>
        <w:pStyle w:val="Heading2"/>
        <w:rPr>
          <w:rFonts w:ascii="Calibri" w:hAnsi="Calibri" w:cs="Calibri"/>
          <w:szCs w:val="22"/>
        </w:rPr>
      </w:pPr>
      <w:r w:rsidRPr="00CC03B3">
        <w:rPr>
          <w:rFonts w:ascii="Calibri" w:hAnsi="Calibri" w:cs="Calibri"/>
          <w:szCs w:val="22"/>
        </w:rPr>
        <w:t>Job Title:</w:t>
      </w:r>
      <w:r w:rsidRPr="00CC03B3">
        <w:rPr>
          <w:rFonts w:ascii="Calibri" w:hAnsi="Calibri" w:cs="Calibri"/>
          <w:szCs w:val="22"/>
        </w:rPr>
        <w:tab/>
      </w:r>
      <w:r w:rsidRPr="00CC03B3">
        <w:rPr>
          <w:rFonts w:ascii="Calibri" w:hAnsi="Calibri" w:cs="Calibri"/>
          <w:szCs w:val="22"/>
        </w:rPr>
        <w:tab/>
        <w:t>Reference Librarian, Full-time</w:t>
      </w:r>
      <w:r w:rsidR="009F58AC">
        <w:rPr>
          <w:rFonts w:ascii="Calibri" w:hAnsi="Calibri" w:cs="Calibri"/>
          <w:szCs w:val="22"/>
        </w:rPr>
        <w:t xml:space="preserve"> (40 hours weekly)</w:t>
      </w:r>
    </w:p>
    <w:p w:rsidR="00584927" w:rsidRPr="00CC03B3" w:rsidRDefault="00584927" w:rsidP="00584927">
      <w:pPr>
        <w:rPr>
          <w:rFonts w:ascii="Calibri" w:hAnsi="Calibri" w:cs="Calibri"/>
          <w:sz w:val="22"/>
          <w:szCs w:val="22"/>
        </w:rPr>
      </w:pPr>
      <w:r w:rsidRPr="00CC03B3">
        <w:rPr>
          <w:rFonts w:ascii="Calibri" w:hAnsi="Calibri" w:cs="Calibri"/>
          <w:b/>
          <w:bCs/>
          <w:sz w:val="22"/>
          <w:szCs w:val="22"/>
        </w:rPr>
        <w:t>Department:</w:t>
      </w:r>
      <w:r w:rsidRPr="00CC03B3">
        <w:rPr>
          <w:rFonts w:ascii="Calibri" w:hAnsi="Calibri" w:cs="Calibri"/>
          <w:sz w:val="22"/>
          <w:szCs w:val="22"/>
        </w:rPr>
        <w:tab/>
      </w:r>
      <w:r w:rsidRPr="00CC03B3">
        <w:rPr>
          <w:rFonts w:ascii="Calibri" w:hAnsi="Calibri" w:cs="Calibri"/>
          <w:sz w:val="22"/>
          <w:szCs w:val="22"/>
        </w:rPr>
        <w:tab/>
        <w:t>Information Services, Main Library</w:t>
      </w:r>
    </w:p>
    <w:p w:rsidR="00584927" w:rsidRPr="00CC03B3" w:rsidRDefault="00584927" w:rsidP="00584927">
      <w:pPr>
        <w:rPr>
          <w:rFonts w:ascii="Calibri" w:hAnsi="Calibri" w:cs="Calibri"/>
          <w:sz w:val="22"/>
          <w:szCs w:val="22"/>
        </w:rPr>
      </w:pPr>
      <w:r w:rsidRPr="00CC03B3">
        <w:rPr>
          <w:rFonts w:ascii="Calibri" w:hAnsi="Calibri" w:cs="Calibri"/>
          <w:b/>
          <w:bCs/>
          <w:sz w:val="22"/>
          <w:szCs w:val="22"/>
        </w:rPr>
        <w:t>Job Grade:</w:t>
      </w:r>
      <w:r w:rsidRPr="00CC03B3">
        <w:rPr>
          <w:rFonts w:ascii="Calibri" w:hAnsi="Calibri" w:cs="Calibri"/>
          <w:sz w:val="22"/>
          <w:szCs w:val="22"/>
        </w:rPr>
        <w:tab/>
      </w:r>
      <w:r w:rsidRPr="00CC03B3">
        <w:rPr>
          <w:rFonts w:ascii="Calibri" w:hAnsi="Calibri" w:cs="Calibri"/>
          <w:sz w:val="22"/>
          <w:szCs w:val="22"/>
        </w:rPr>
        <w:tab/>
        <w:t>324/</w:t>
      </w:r>
      <w:r>
        <w:rPr>
          <w:rFonts w:ascii="Calibri" w:hAnsi="Calibri" w:cs="Calibri"/>
          <w:sz w:val="22"/>
          <w:szCs w:val="22"/>
        </w:rPr>
        <w:t>Non-Exempt/Hourly</w:t>
      </w:r>
    </w:p>
    <w:p w:rsidR="00584927" w:rsidRDefault="00584927" w:rsidP="00584927">
      <w:pPr>
        <w:rPr>
          <w:rFonts w:ascii="Calibri" w:hAnsi="Calibri" w:cs="Calibri"/>
          <w:sz w:val="22"/>
          <w:szCs w:val="22"/>
        </w:rPr>
      </w:pPr>
      <w:r w:rsidRPr="00CC03B3">
        <w:rPr>
          <w:rFonts w:ascii="Calibri" w:hAnsi="Calibri" w:cs="Calibri"/>
          <w:b/>
          <w:bCs/>
          <w:sz w:val="22"/>
          <w:szCs w:val="22"/>
        </w:rPr>
        <w:t>Certification Level:</w:t>
      </w:r>
      <w:r w:rsidRPr="00CC03B3">
        <w:rPr>
          <w:rFonts w:ascii="Calibri" w:hAnsi="Calibri" w:cs="Calibri"/>
          <w:b/>
          <w:bCs/>
          <w:sz w:val="22"/>
          <w:szCs w:val="22"/>
        </w:rPr>
        <w:tab/>
      </w:r>
      <w:r w:rsidRPr="00CC03B3">
        <w:rPr>
          <w:rFonts w:ascii="Calibri" w:hAnsi="Calibri" w:cs="Calibri"/>
          <w:sz w:val="22"/>
          <w:szCs w:val="22"/>
        </w:rPr>
        <w:t>LC3 or higher</w:t>
      </w:r>
    </w:p>
    <w:p w:rsidR="009F58AC" w:rsidRPr="009F58AC" w:rsidRDefault="009F58AC" w:rsidP="00584927">
      <w:pPr>
        <w:rPr>
          <w:rFonts w:ascii="Calibri" w:hAnsi="Calibri" w:cs="Calibri"/>
          <w:b/>
          <w:sz w:val="22"/>
          <w:szCs w:val="22"/>
        </w:rPr>
      </w:pPr>
      <w:r w:rsidRPr="009F58AC">
        <w:rPr>
          <w:rFonts w:ascii="Calibri" w:hAnsi="Calibri" w:cs="Calibri"/>
          <w:b/>
          <w:sz w:val="22"/>
          <w:szCs w:val="22"/>
        </w:rPr>
        <w:t>Salary Information:</w:t>
      </w:r>
      <w:r>
        <w:rPr>
          <w:rFonts w:ascii="Calibri" w:hAnsi="Calibri" w:cs="Calibri"/>
          <w:b/>
          <w:sz w:val="22"/>
          <w:szCs w:val="22"/>
        </w:rPr>
        <w:t xml:space="preserve">        </w:t>
      </w:r>
      <w:bookmarkStart w:id="0" w:name="_GoBack"/>
      <w:r w:rsidRPr="009F58AC">
        <w:rPr>
          <w:rFonts w:ascii="Calibri" w:hAnsi="Calibri" w:cs="Calibri"/>
          <w:sz w:val="22"/>
          <w:szCs w:val="22"/>
        </w:rPr>
        <w:t>Starting Salary:</w:t>
      </w:r>
      <w:r w:rsidRPr="009F58AC">
        <w:t xml:space="preserve"> </w:t>
      </w:r>
      <w:r w:rsidRPr="009F58AC">
        <w:rPr>
          <w:rFonts w:ascii="Calibri" w:hAnsi="Calibri" w:cs="Calibri"/>
          <w:sz w:val="22"/>
          <w:szCs w:val="22"/>
        </w:rPr>
        <w:t>$37,531.10</w:t>
      </w:r>
      <w:bookmarkEnd w:id="0"/>
    </w:p>
    <w:p w:rsidR="00584927" w:rsidRPr="00CC03B3" w:rsidRDefault="00584927" w:rsidP="00584927">
      <w:pPr>
        <w:rPr>
          <w:rFonts w:ascii="Calibri" w:hAnsi="Calibri" w:cs="Calibri"/>
          <w:sz w:val="22"/>
          <w:szCs w:val="22"/>
        </w:rPr>
      </w:pPr>
      <w:r w:rsidRPr="00CC03B3">
        <w:rPr>
          <w:rFonts w:ascii="Calibri" w:hAnsi="Calibri" w:cs="Calibri"/>
          <w:b/>
          <w:bCs/>
          <w:sz w:val="22"/>
          <w:szCs w:val="22"/>
        </w:rPr>
        <w:t>Reports to:</w:t>
      </w:r>
      <w:r w:rsidRPr="00CC03B3">
        <w:rPr>
          <w:rFonts w:ascii="Calibri" w:hAnsi="Calibri" w:cs="Calibri"/>
          <w:sz w:val="22"/>
          <w:szCs w:val="22"/>
        </w:rPr>
        <w:tab/>
      </w:r>
      <w:r w:rsidRPr="00CC03B3">
        <w:rPr>
          <w:rFonts w:ascii="Calibri" w:hAnsi="Calibri" w:cs="Calibri"/>
          <w:sz w:val="22"/>
          <w:szCs w:val="22"/>
        </w:rPr>
        <w:tab/>
        <w:t>Information Services Manager</w:t>
      </w:r>
    </w:p>
    <w:p w:rsidR="00584927" w:rsidRPr="00CC03B3" w:rsidRDefault="00584927" w:rsidP="00584927">
      <w:pPr>
        <w:rPr>
          <w:rFonts w:ascii="Calibri" w:hAnsi="Calibri" w:cs="Calibri"/>
          <w:sz w:val="22"/>
          <w:szCs w:val="22"/>
        </w:rPr>
      </w:pPr>
      <w:r w:rsidRPr="00CC03B3">
        <w:rPr>
          <w:rFonts w:ascii="Calibri" w:hAnsi="Calibri" w:cs="Calibri"/>
          <w:b/>
          <w:bCs/>
          <w:sz w:val="22"/>
          <w:szCs w:val="22"/>
        </w:rPr>
        <w:t>Revised:</w:t>
      </w:r>
      <w:r w:rsidRPr="00CC03B3">
        <w:rPr>
          <w:rFonts w:ascii="Calibri" w:hAnsi="Calibri" w:cs="Calibri"/>
          <w:sz w:val="22"/>
          <w:szCs w:val="22"/>
        </w:rPr>
        <w:tab/>
      </w:r>
      <w:r w:rsidRPr="00CC03B3">
        <w:rPr>
          <w:rFonts w:ascii="Calibri" w:hAnsi="Calibri" w:cs="Calibri"/>
          <w:sz w:val="22"/>
          <w:szCs w:val="22"/>
        </w:rPr>
        <w:tab/>
        <w:t>May 2018</w:t>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sz w:val="22"/>
          <w:szCs w:val="22"/>
        </w:rPr>
      </w:pPr>
      <w:r w:rsidRPr="00CC03B3">
        <w:rPr>
          <w:rFonts w:ascii="Calibri" w:hAnsi="Calibri" w:cs="Calibri"/>
          <w:b/>
          <w:bCs/>
          <w:sz w:val="22"/>
          <w:szCs w:val="22"/>
        </w:rPr>
        <w:t>Job Summary:</w:t>
      </w:r>
      <w:r w:rsidRPr="00CC03B3">
        <w:rPr>
          <w:rFonts w:ascii="Calibri" w:hAnsi="Calibri" w:cs="Calibri"/>
          <w:sz w:val="22"/>
          <w:szCs w:val="22"/>
        </w:rPr>
        <w:t xml:space="preserve"> Provides reference assistance and reader’s advisory to library customers. Assists customers in locating materials and utilizing electronic resources and other public equipment. Plans and conducts programs for adults in the library or at community locations.</w:t>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b/>
          <w:bCs/>
          <w:sz w:val="22"/>
          <w:szCs w:val="22"/>
        </w:rPr>
      </w:pPr>
      <w:r w:rsidRPr="00CC03B3">
        <w:rPr>
          <w:rFonts w:ascii="Calibri" w:hAnsi="Calibri" w:cs="Calibri"/>
          <w:b/>
          <w:bCs/>
          <w:sz w:val="22"/>
          <w:szCs w:val="22"/>
        </w:rPr>
        <w:t>Job Education and Experience:</w:t>
      </w:r>
    </w:p>
    <w:p w:rsidR="00584927" w:rsidRPr="00CC03B3" w:rsidRDefault="00584927" w:rsidP="00584927">
      <w:pPr>
        <w:numPr>
          <w:ilvl w:val="0"/>
          <w:numId w:val="1"/>
        </w:numPr>
        <w:rPr>
          <w:rFonts w:ascii="Calibri" w:hAnsi="Calibri" w:cs="Calibri"/>
          <w:sz w:val="22"/>
          <w:szCs w:val="22"/>
        </w:rPr>
      </w:pPr>
      <w:r w:rsidRPr="00CC03B3">
        <w:rPr>
          <w:rFonts w:ascii="Calibri" w:hAnsi="Calibri" w:cs="Calibri"/>
          <w:sz w:val="22"/>
          <w:szCs w:val="22"/>
        </w:rPr>
        <w:t>Master of Library Science degree from an ALA-accredited school</w:t>
      </w:r>
    </w:p>
    <w:p w:rsidR="00584927" w:rsidRPr="00CC03B3" w:rsidRDefault="00584927" w:rsidP="00584927">
      <w:pPr>
        <w:numPr>
          <w:ilvl w:val="0"/>
          <w:numId w:val="1"/>
        </w:numPr>
        <w:rPr>
          <w:rFonts w:ascii="Calibri" w:hAnsi="Calibri" w:cs="Calibri"/>
          <w:sz w:val="22"/>
          <w:szCs w:val="22"/>
        </w:rPr>
      </w:pPr>
      <w:r w:rsidRPr="00CC03B3">
        <w:rPr>
          <w:rFonts w:ascii="Calibri" w:hAnsi="Calibri" w:cs="Calibri"/>
          <w:sz w:val="22"/>
          <w:szCs w:val="22"/>
        </w:rPr>
        <w:t>Ability to obtain certification from Indiana State Library</w:t>
      </w:r>
    </w:p>
    <w:p w:rsidR="00584927" w:rsidRPr="00CC03B3" w:rsidRDefault="00584927" w:rsidP="00584927">
      <w:pPr>
        <w:numPr>
          <w:ilvl w:val="0"/>
          <w:numId w:val="1"/>
        </w:numPr>
        <w:rPr>
          <w:rFonts w:ascii="Calibri" w:hAnsi="Calibri" w:cs="Calibri"/>
          <w:sz w:val="22"/>
          <w:szCs w:val="22"/>
        </w:rPr>
      </w:pPr>
      <w:r w:rsidRPr="00CC03B3">
        <w:rPr>
          <w:rFonts w:ascii="Calibri" w:hAnsi="Calibri" w:cs="Calibri"/>
          <w:sz w:val="22"/>
          <w:szCs w:val="22"/>
        </w:rPr>
        <w:t>Library reference work experience, public library experience preferred</w:t>
      </w:r>
    </w:p>
    <w:p w:rsidR="00584927" w:rsidRPr="00CC03B3" w:rsidRDefault="00584927" w:rsidP="00584927">
      <w:pPr>
        <w:numPr>
          <w:ilvl w:val="0"/>
          <w:numId w:val="1"/>
        </w:numPr>
        <w:rPr>
          <w:rFonts w:ascii="Calibri" w:hAnsi="Calibri" w:cs="Calibri"/>
          <w:sz w:val="22"/>
          <w:szCs w:val="22"/>
        </w:rPr>
      </w:pPr>
      <w:r w:rsidRPr="00CC03B3">
        <w:rPr>
          <w:rFonts w:ascii="Calibri" w:hAnsi="Calibri" w:cs="Calibri"/>
          <w:sz w:val="22"/>
          <w:szCs w:val="22"/>
        </w:rPr>
        <w:t>Experience developing and conducting programming activities preferred</w:t>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b/>
          <w:bCs/>
          <w:sz w:val="22"/>
          <w:szCs w:val="22"/>
        </w:rPr>
      </w:pPr>
      <w:r w:rsidRPr="00CC03B3">
        <w:rPr>
          <w:rFonts w:ascii="Calibri" w:hAnsi="Calibri" w:cs="Calibri"/>
          <w:b/>
          <w:bCs/>
          <w:sz w:val="22"/>
          <w:szCs w:val="22"/>
        </w:rPr>
        <w:t>Job Knowledge, Skills, and Abilities:</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Excellent interpersonal skills, with proven ability to serve the public with friendliness, tact, and diplomacy</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Excellent oral and written English communication skills, including public speaking and presentation skills; Spanish-speaking skills preferred</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Excellent planning, organizational, and problem-solving skills</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 xml:space="preserve">Extensive knowledge of current print and electronic reference resources; excellent searching skills </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Proficiency using personal computer system and email, Internet, Microsoft Office programs, Integrated Library System (ILS), and other computer applications relevant to job</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Strong working knowledge of electronic resources, social media, and mobile devices</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Familiarity with popular books, authors, and entertainment</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Familiarity with current public library reference trends, practices, and technologies</w:t>
      </w:r>
    </w:p>
    <w:p w:rsidR="00584927" w:rsidRPr="00CC03B3" w:rsidRDefault="00584927" w:rsidP="00584927">
      <w:pPr>
        <w:widowControl w:val="0"/>
        <w:numPr>
          <w:ilvl w:val="0"/>
          <w:numId w:val="2"/>
        </w:numPr>
        <w:autoSpaceDE w:val="0"/>
        <w:autoSpaceDN w:val="0"/>
        <w:adjustRightInd w:val="0"/>
        <w:rPr>
          <w:rFonts w:ascii="Calibri" w:hAnsi="Calibri" w:cs="Calibri"/>
          <w:sz w:val="22"/>
          <w:szCs w:val="22"/>
        </w:rPr>
      </w:pPr>
      <w:r w:rsidRPr="00CC03B3">
        <w:rPr>
          <w:rFonts w:ascii="Calibri" w:hAnsi="Calibri" w:cs="Calibri"/>
          <w:sz w:val="22"/>
          <w:szCs w:val="22"/>
        </w:rPr>
        <w:t>Ability to plan and provide technology training to others in an encouraging manner while adapting instruction styles to varying needs of staff and customers</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 xml:space="preserve">Ability to plan and present programming of interest to adults </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 xml:space="preserve">Ability to perform general reference desk and reader’s advisory functions </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Ability to establish and maintain effective working relationships with customers and staff</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Ability to work independently and effectively prioritize work tasks without direct supervision</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Ability to perform clerical work and recordkeeping with accuracy</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Availability to work a flexible schedule, including nights and weekends</w:t>
      </w:r>
    </w:p>
    <w:p w:rsidR="00584927" w:rsidRPr="00CC03B3" w:rsidRDefault="00584927" w:rsidP="00584927">
      <w:pPr>
        <w:numPr>
          <w:ilvl w:val="0"/>
          <w:numId w:val="2"/>
        </w:numPr>
        <w:rPr>
          <w:rFonts w:ascii="Calibri" w:hAnsi="Calibri" w:cs="Calibri"/>
          <w:sz w:val="22"/>
          <w:szCs w:val="22"/>
        </w:rPr>
      </w:pPr>
      <w:r w:rsidRPr="00CC03B3">
        <w:rPr>
          <w:rFonts w:ascii="Calibri" w:hAnsi="Calibri" w:cs="Calibri"/>
          <w:sz w:val="22"/>
          <w:szCs w:val="22"/>
        </w:rPr>
        <w:t>Satisfactory criminal history background check</w:t>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b/>
          <w:bCs/>
          <w:sz w:val="22"/>
          <w:szCs w:val="22"/>
        </w:rPr>
      </w:pPr>
      <w:r w:rsidRPr="00CC03B3">
        <w:rPr>
          <w:rFonts w:ascii="Calibri" w:hAnsi="Calibri" w:cs="Calibri"/>
          <w:b/>
          <w:bCs/>
          <w:sz w:val="22"/>
          <w:szCs w:val="22"/>
        </w:rPr>
        <w:t>Work Environment:</w:t>
      </w:r>
    </w:p>
    <w:p w:rsidR="00584927" w:rsidRPr="00151269" w:rsidRDefault="00584927" w:rsidP="00584927">
      <w:pPr>
        <w:rPr>
          <w:rFonts w:ascii="Calibri" w:hAnsi="Calibri" w:cs="Calibri"/>
          <w:i/>
          <w:sz w:val="22"/>
          <w:szCs w:val="22"/>
        </w:rPr>
      </w:pPr>
      <w:r w:rsidRPr="00151269">
        <w:rPr>
          <w:rFonts w:ascii="Calibri" w:hAnsi="Calibri" w:cs="Calibri"/>
          <w:i/>
          <w:sz w:val="22"/>
          <w:szCs w:val="22"/>
        </w:rPr>
        <w:t xml:space="preserve">The work environment characteristics described here are representative of those an employee encounters while performing the essential functions of this job.  </w:t>
      </w:r>
      <w:r w:rsidRPr="00151269">
        <w:rPr>
          <w:rFonts w:ascii="Calibri" w:hAnsi="Calibri" w:cs="Calibri"/>
          <w:i/>
          <w:iCs/>
          <w:sz w:val="22"/>
          <w:szCs w:val="22"/>
        </w:rPr>
        <w:t xml:space="preserve">Essential functions, as defined under the Americans with Disabilities Act, may include any of the following representative duties, knowledge, and </w:t>
      </w:r>
      <w:r w:rsidRPr="00151269">
        <w:rPr>
          <w:rFonts w:ascii="Calibri" w:hAnsi="Calibri" w:cs="Calibri"/>
          <w:i/>
          <w:iCs/>
          <w:sz w:val="22"/>
          <w:szCs w:val="22"/>
        </w:rPr>
        <w:lastRenderedPageBreak/>
        <w:t xml:space="preserve">skills. </w:t>
      </w:r>
      <w:r w:rsidRPr="00151269">
        <w:rPr>
          <w:rFonts w:ascii="Calibri" w:hAnsi="Calibri" w:cs="Calibri"/>
          <w:i/>
          <w:sz w:val="22"/>
          <w:szCs w:val="22"/>
        </w:rPr>
        <w:t xml:space="preserve">Reasonable accommodations may be made to enable individuals with disabilities to perform the essential functions. </w:t>
      </w:r>
    </w:p>
    <w:p w:rsidR="00584927" w:rsidRPr="00CC03B3" w:rsidRDefault="00584927" w:rsidP="00584927">
      <w:pPr>
        <w:rPr>
          <w:rFonts w:ascii="Calibri" w:hAnsi="Calibri" w:cs="Calibri"/>
          <w:i/>
          <w:sz w:val="22"/>
          <w:szCs w:val="22"/>
        </w:rPr>
      </w:pP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sz w:val="22"/>
          <w:szCs w:val="22"/>
        </w:rPr>
      </w:pPr>
      <w:r w:rsidRPr="00CC03B3">
        <w:rPr>
          <w:rFonts w:ascii="Calibri" w:hAnsi="Calibri" w:cs="Calibri"/>
          <w:sz w:val="22"/>
          <w:szCs w:val="22"/>
        </w:rPr>
        <w:t xml:space="preserve">Requires frequent operation of computer equipment, with frequent in-person and phone contact with customers and library staff. While performing duties of this job, the employee is occasionally (less than 1/3 of work time) required to: work near equipment with moving mechanical parts, such as paper shredders and book carts; work at heights reached by a standard step ladder; be exposed to fumes and toxic and/or caustic chemicals typically present in insecticides and standard cleaning supplies; and be exposed to outdoor weather conditions if performing outreach activities. The noise level in the work environment is usually moderate. </w:t>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b/>
          <w:sz w:val="22"/>
          <w:szCs w:val="22"/>
        </w:rPr>
      </w:pPr>
      <w:r w:rsidRPr="00CC03B3">
        <w:rPr>
          <w:rFonts w:ascii="Calibri" w:hAnsi="Calibri" w:cs="Calibri"/>
          <w:b/>
          <w:sz w:val="22"/>
          <w:szCs w:val="22"/>
        </w:rPr>
        <w:t>Physical Demands:</w:t>
      </w:r>
    </w:p>
    <w:p w:rsidR="00584927" w:rsidRPr="00151269" w:rsidRDefault="00584927" w:rsidP="00584927">
      <w:pPr>
        <w:rPr>
          <w:rFonts w:ascii="Calibri" w:hAnsi="Calibri" w:cs="Calibri"/>
          <w:i/>
          <w:sz w:val="22"/>
          <w:szCs w:val="22"/>
        </w:rPr>
      </w:pPr>
      <w:r w:rsidRPr="00151269">
        <w:rPr>
          <w:rFonts w:ascii="Calibri" w:hAnsi="Calibri" w:cs="Calibri"/>
          <w:i/>
          <w:sz w:val="22"/>
          <w:szCs w:val="22"/>
        </w:rPr>
        <w:t xml:space="preserve">The physical demands described here are representative of those that must be met by an employee to successfully perform the essential functions of this job. </w:t>
      </w:r>
      <w:r w:rsidRPr="00151269">
        <w:rPr>
          <w:rFonts w:ascii="Calibri" w:hAnsi="Calibri" w:cs="Calibri"/>
          <w:i/>
          <w:iCs/>
          <w:sz w:val="22"/>
          <w:szCs w:val="22"/>
        </w:rPr>
        <w:t xml:space="preserve">Essential functions, as defined under the Americans with Disabilities Act, may include any of the following representative duties, knowledge, and skills. </w:t>
      </w:r>
      <w:r w:rsidRPr="00151269">
        <w:rPr>
          <w:rFonts w:ascii="Calibri" w:hAnsi="Calibri" w:cs="Calibri"/>
          <w:i/>
          <w:sz w:val="22"/>
          <w:szCs w:val="22"/>
        </w:rPr>
        <w:t xml:space="preserve">Reasonable accommodations may be made to enable individuals with disabilities to perform the essential functions. </w:t>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sz w:val="22"/>
          <w:szCs w:val="22"/>
        </w:rPr>
      </w:pPr>
      <w:r w:rsidRPr="00CC03B3">
        <w:rPr>
          <w:rFonts w:ascii="Calibri" w:hAnsi="Calibri" w:cs="Calibri"/>
          <w:sz w:val="22"/>
          <w:szCs w:val="22"/>
        </w:rPr>
        <w:t>Specific vision requirements necessary for this job include close vision, distance vision, peripheral vision, depth perception, and ability to adjust focus. While performing duties of this job, the employee is regularly (over 2/3 of work time) required to: sit; use hands to finger, handle, or feel; and talk or hear. The employee must frequently (1/3 to 2/3 of work time) reach with hands and arms. Occasionally (less than 1/3 of work time), the employee must: stand; walk; climb or balance; and stoop, kneel, crouch, or crawl. While performing duties of this job, the employee must occasionally (less than 1/3 of work time) exert up to 50 pounds of force to lift or move objects.</w:t>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b/>
          <w:bCs/>
          <w:sz w:val="22"/>
          <w:szCs w:val="22"/>
        </w:rPr>
      </w:pPr>
      <w:r w:rsidRPr="00CC03B3">
        <w:rPr>
          <w:rFonts w:ascii="Calibri" w:hAnsi="Calibri" w:cs="Calibri"/>
          <w:b/>
          <w:bCs/>
          <w:sz w:val="22"/>
          <w:szCs w:val="22"/>
        </w:rPr>
        <w:t>Equipment Used:</w:t>
      </w:r>
      <w:r w:rsidRPr="00CC03B3">
        <w:rPr>
          <w:rFonts w:ascii="Calibri" w:hAnsi="Calibri" w:cs="Calibri"/>
          <w:b/>
          <w:bCs/>
          <w:sz w:val="22"/>
          <w:szCs w:val="22"/>
        </w:rPr>
        <w:tab/>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Personal computer system with peripherals, printers, and barcode scanner</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Laptop computer</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Various hand-held mobile devices, including eBook readers and tablets</w:t>
      </w:r>
      <w:r w:rsidR="00C062B8">
        <w:rPr>
          <w:rFonts w:ascii="Calibri" w:hAnsi="Calibri" w:cs="Calibri"/>
          <w:sz w:val="22"/>
          <w:szCs w:val="22"/>
        </w:rPr>
        <w:t xml:space="preserve"> </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Multi-line phone system</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Copier</w:t>
      </w:r>
    </w:p>
    <w:p w:rsidR="00584927" w:rsidRPr="00CC03B3" w:rsidRDefault="00C062B8" w:rsidP="00584927">
      <w:pPr>
        <w:numPr>
          <w:ilvl w:val="0"/>
          <w:numId w:val="3"/>
        </w:numPr>
        <w:rPr>
          <w:rFonts w:ascii="Calibri" w:hAnsi="Calibri" w:cs="Calibri"/>
          <w:sz w:val="22"/>
          <w:szCs w:val="22"/>
        </w:rPr>
      </w:pPr>
      <w:r>
        <w:rPr>
          <w:rFonts w:ascii="Calibri" w:hAnsi="Calibri" w:cs="Calibri"/>
          <w:sz w:val="22"/>
          <w:szCs w:val="22"/>
        </w:rPr>
        <w:t>Flatbed scanner</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LCD projection unit</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Weather radio</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Two-way radio</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 xml:space="preserve">Tiered rolling book carts </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Step ladder</w:t>
      </w:r>
    </w:p>
    <w:p w:rsidR="00584927" w:rsidRPr="00CC03B3" w:rsidRDefault="00584927" w:rsidP="00584927">
      <w:pPr>
        <w:numPr>
          <w:ilvl w:val="0"/>
          <w:numId w:val="3"/>
        </w:numPr>
        <w:rPr>
          <w:rFonts w:ascii="Calibri" w:hAnsi="Calibri" w:cs="Calibri"/>
          <w:sz w:val="22"/>
          <w:szCs w:val="22"/>
        </w:rPr>
      </w:pPr>
      <w:r w:rsidRPr="00CC03B3">
        <w:rPr>
          <w:rFonts w:ascii="Calibri" w:hAnsi="Calibri" w:cs="Calibri"/>
          <w:sz w:val="22"/>
          <w:szCs w:val="22"/>
        </w:rPr>
        <w:t>Coin-operated money collection machine</w:t>
      </w:r>
    </w:p>
    <w:p w:rsidR="00584927" w:rsidRPr="00CC03B3" w:rsidRDefault="00584927" w:rsidP="00584927">
      <w:pPr>
        <w:ind w:left="720"/>
        <w:rPr>
          <w:rFonts w:ascii="Calibri" w:hAnsi="Calibri" w:cs="Calibri"/>
          <w:sz w:val="22"/>
          <w:szCs w:val="22"/>
        </w:rPr>
      </w:pPr>
    </w:p>
    <w:p w:rsidR="00584927" w:rsidRPr="00151269" w:rsidRDefault="00584927" w:rsidP="00584927">
      <w:pPr>
        <w:autoSpaceDE w:val="0"/>
        <w:autoSpaceDN w:val="0"/>
        <w:spacing w:after="240"/>
        <w:rPr>
          <w:rFonts w:ascii="Calibri" w:hAnsi="Calibri" w:cs="Calibri"/>
          <w:sz w:val="22"/>
          <w:szCs w:val="22"/>
        </w:rPr>
      </w:pPr>
      <w:r w:rsidRPr="00151269">
        <w:rPr>
          <w:rFonts w:ascii="Calibri" w:hAnsi="Calibri" w:cs="Calibri"/>
          <w:b/>
          <w:bCs/>
          <w:sz w:val="22"/>
          <w:szCs w:val="22"/>
        </w:rPr>
        <w:t xml:space="preserve">ESSENTIAL FUNCTIONS: </w:t>
      </w:r>
      <w:r w:rsidRPr="00151269">
        <w:rPr>
          <w:rFonts w:ascii="Calibri" w:hAnsi="Calibri" w:cs="Calibri"/>
          <w:sz w:val="22"/>
          <w:szCs w:val="22"/>
        </w:rPr>
        <w:t xml:space="preserve">-- </w:t>
      </w:r>
      <w:r w:rsidRPr="00151269">
        <w:rPr>
          <w:rFonts w:ascii="Calibri" w:hAnsi="Calibri" w:cs="Calibri"/>
          <w:i/>
          <w:iCs/>
          <w:sz w:val="22"/>
          <w:szCs w:val="22"/>
        </w:rPr>
        <w:t>Essential functions, as defined under the Americans with Disabilities Act, may include any of the following representative duties, knowledge, and skills. This is not a comprehensive listing of all functions and duties performed by incumbents of this class; employees may be assigned duties which are not listed below; reasonable accommodations will be made as required. The job description does not constitute an employment agreement and is subject to change at any time by the employer. Essential duties and responsibilities may include, but are not limited to the following:</w:t>
      </w:r>
    </w:p>
    <w:p w:rsidR="00584927" w:rsidRPr="00CC03B3" w:rsidRDefault="00584927" w:rsidP="00584927">
      <w:pPr>
        <w:rPr>
          <w:rFonts w:ascii="Calibri" w:hAnsi="Calibri" w:cs="Calibri"/>
          <w:b/>
          <w:bCs/>
          <w:sz w:val="22"/>
          <w:szCs w:val="22"/>
        </w:rPr>
      </w:pPr>
      <w:r w:rsidRPr="00CC03B3">
        <w:rPr>
          <w:rFonts w:ascii="Calibri" w:hAnsi="Calibri" w:cs="Calibri"/>
          <w:b/>
          <w:bCs/>
          <w:sz w:val="22"/>
          <w:szCs w:val="22"/>
        </w:rPr>
        <w:lastRenderedPageBreak/>
        <w:t>Essential Job Duties:</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Provides reference assistance in-person, by phone, and through online chat or email and performs reader’s advisory services; locates materials and other resources for customers; handles interlibrary loan requests</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Assists customers using the Integrated Library System (ILS), computers, digital media, and other public equipment</w:t>
      </w:r>
    </w:p>
    <w:p w:rsidR="00584927" w:rsidRPr="00815C40" w:rsidRDefault="00584927" w:rsidP="00584927">
      <w:pPr>
        <w:numPr>
          <w:ilvl w:val="0"/>
          <w:numId w:val="5"/>
        </w:numPr>
        <w:rPr>
          <w:rFonts w:ascii="Calibri" w:hAnsi="Calibri" w:cs="Calibri"/>
          <w:sz w:val="22"/>
          <w:szCs w:val="22"/>
        </w:rPr>
      </w:pPr>
      <w:r w:rsidRPr="00815C40">
        <w:rPr>
          <w:rFonts w:ascii="Calibri" w:hAnsi="Calibri" w:cs="Calibri"/>
          <w:sz w:val="22"/>
          <w:szCs w:val="22"/>
        </w:rPr>
        <w:t>Assists in assessing collections in assigned areas and making collection recommendations</w:t>
      </w:r>
      <w:r w:rsidR="00815C40" w:rsidRPr="00815C40">
        <w:rPr>
          <w:rFonts w:ascii="Calibri" w:hAnsi="Calibri" w:cs="Calibri"/>
          <w:sz w:val="22"/>
          <w:szCs w:val="22"/>
        </w:rPr>
        <w:t xml:space="preserve"> </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Collaborates in planning and conducting programming for adults at library and community locations; participates in other special events and community activities</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Promotes library programs and services during customer interactions, providing positive image of library; assists in creating displays of materials to appeal to customers</w:t>
      </w:r>
    </w:p>
    <w:p w:rsidR="00584927" w:rsidRPr="00815C40" w:rsidRDefault="00584927" w:rsidP="00584927">
      <w:pPr>
        <w:numPr>
          <w:ilvl w:val="0"/>
          <w:numId w:val="5"/>
        </w:numPr>
        <w:rPr>
          <w:rFonts w:ascii="Calibri" w:hAnsi="Calibri" w:cs="Calibri"/>
          <w:sz w:val="22"/>
          <w:szCs w:val="22"/>
        </w:rPr>
      </w:pPr>
      <w:r w:rsidRPr="00815C40">
        <w:rPr>
          <w:rFonts w:ascii="Calibri" w:hAnsi="Calibri" w:cs="Calibri"/>
          <w:sz w:val="22"/>
          <w:szCs w:val="22"/>
        </w:rPr>
        <w:t>Plans and presents technology training for staff and the public</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Helps maintain equipment and supplies within department and Copy Center</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Assists in keeping safe, orderly, and neat environments in public service and staff areas</w:t>
      </w:r>
    </w:p>
    <w:p w:rsidR="00584927" w:rsidRPr="00CC03B3" w:rsidRDefault="00584927" w:rsidP="00584927">
      <w:pPr>
        <w:numPr>
          <w:ilvl w:val="0"/>
          <w:numId w:val="5"/>
        </w:numPr>
        <w:autoSpaceDE w:val="0"/>
        <w:autoSpaceDN w:val="0"/>
        <w:adjustRightInd w:val="0"/>
        <w:rPr>
          <w:rFonts w:ascii="Calibri" w:hAnsi="Calibri" w:cs="Calibri"/>
          <w:sz w:val="22"/>
          <w:szCs w:val="22"/>
        </w:rPr>
      </w:pPr>
      <w:r w:rsidRPr="00CC03B3">
        <w:rPr>
          <w:rFonts w:ascii="Calibri" w:hAnsi="Calibri" w:cs="Calibri"/>
          <w:sz w:val="22"/>
          <w:szCs w:val="22"/>
        </w:rPr>
        <w:t>Complies with the library’s Employee Handbook, Code of Ethics, Internal Control Manual and all policies and procedures.</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Attends department meetings and collaborates on department objectives</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Informs Information Services Manager of work and customer service problems; recognizes situations appropriate for seeking managerial or administrative assistance</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Maintains reliable attendance; reports to work as scheduled and clocks in and out on time</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Attends conferences, workshops and training relevant to professional development and responsibilities to earn LEU’s to maintain appropriate certification</w:t>
      </w:r>
    </w:p>
    <w:p w:rsidR="00584927" w:rsidRPr="00CC03B3" w:rsidRDefault="00584927" w:rsidP="00584927">
      <w:pPr>
        <w:numPr>
          <w:ilvl w:val="0"/>
          <w:numId w:val="5"/>
        </w:numPr>
        <w:rPr>
          <w:rFonts w:ascii="Calibri" w:hAnsi="Calibri" w:cs="Calibri"/>
          <w:sz w:val="22"/>
          <w:szCs w:val="22"/>
        </w:rPr>
      </w:pPr>
      <w:r w:rsidRPr="00CC03B3">
        <w:rPr>
          <w:rFonts w:ascii="Calibri" w:hAnsi="Calibri" w:cs="Calibri"/>
          <w:sz w:val="22"/>
          <w:szCs w:val="22"/>
        </w:rPr>
        <w:t>Performs other tasks and special projects assigned by manager</w:t>
      </w:r>
      <w:r w:rsidRPr="00CC03B3">
        <w:rPr>
          <w:rFonts w:ascii="Calibri" w:hAnsi="Calibri" w:cs="Calibri"/>
          <w:sz w:val="22"/>
          <w:szCs w:val="22"/>
        </w:rPr>
        <w:tab/>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b/>
          <w:bCs/>
          <w:sz w:val="22"/>
          <w:szCs w:val="22"/>
        </w:rPr>
      </w:pPr>
      <w:r w:rsidRPr="00CC03B3">
        <w:rPr>
          <w:rFonts w:ascii="Calibri" w:hAnsi="Calibri" w:cs="Calibri"/>
          <w:b/>
          <w:bCs/>
          <w:sz w:val="22"/>
          <w:szCs w:val="22"/>
        </w:rPr>
        <w:t>Other Duties:</w:t>
      </w:r>
    </w:p>
    <w:p w:rsidR="00584927" w:rsidRPr="00CC03B3" w:rsidRDefault="00584927" w:rsidP="00584927">
      <w:pPr>
        <w:numPr>
          <w:ilvl w:val="0"/>
          <w:numId w:val="4"/>
        </w:numPr>
        <w:rPr>
          <w:rFonts w:ascii="Calibri" w:hAnsi="Calibri" w:cs="Calibri"/>
          <w:sz w:val="22"/>
          <w:szCs w:val="22"/>
        </w:rPr>
      </w:pPr>
      <w:r w:rsidRPr="00CC03B3">
        <w:rPr>
          <w:rFonts w:ascii="Calibri" w:hAnsi="Calibri" w:cs="Calibri"/>
          <w:sz w:val="22"/>
          <w:szCs w:val="22"/>
        </w:rPr>
        <w:t>Helps or</w:t>
      </w:r>
      <w:r>
        <w:rPr>
          <w:rFonts w:ascii="Calibri" w:hAnsi="Calibri" w:cs="Calibri"/>
          <w:sz w:val="22"/>
          <w:szCs w:val="22"/>
        </w:rPr>
        <w:t>ient and train new staff members</w:t>
      </w:r>
    </w:p>
    <w:p w:rsidR="00584927" w:rsidRPr="00CC03B3" w:rsidRDefault="00584927" w:rsidP="00584927">
      <w:pPr>
        <w:numPr>
          <w:ilvl w:val="0"/>
          <w:numId w:val="4"/>
        </w:numPr>
        <w:rPr>
          <w:rFonts w:ascii="Calibri" w:hAnsi="Calibri" w:cs="Calibri"/>
          <w:sz w:val="22"/>
          <w:szCs w:val="22"/>
        </w:rPr>
      </w:pPr>
      <w:r w:rsidRPr="00CC03B3">
        <w:rPr>
          <w:rFonts w:ascii="Calibri" w:hAnsi="Calibri" w:cs="Calibri"/>
          <w:sz w:val="22"/>
          <w:szCs w:val="22"/>
        </w:rPr>
        <w:t>May serve on library work committees</w:t>
      </w:r>
      <w:r w:rsidRPr="00CC03B3">
        <w:rPr>
          <w:rFonts w:ascii="Calibri" w:hAnsi="Calibri" w:cs="Calibri"/>
          <w:sz w:val="22"/>
          <w:szCs w:val="22"/>
        </w:rPr>
        <w:tab/>
      </w:r>
    </w:p>
    <w:p w:rsidR="00584927" w:rsidRPr="00CC03B3" w:rsidRDefault="00584927" w:rsidP="00584927">
      <w:pPr>
        <w:numPr>
          <w:ilvl w:val="0"/>
          <w:numId w:val="4"/>
        </w:numPr>
        <w:rPr>
          <w:rFonts w:ascii="Calibri" w:hAnsi="Calibri" w:cs="Calibri"/>
          <w:sz w:val="22"/>
          <w:szCs w:val="22"/>
        </w:rPr>
      </w:pPr>
      <w:r w:rsidRPr="00CC03B3">
        <w:rPr>
          <w:rFonts w:ascii="Calibri" w:hAnsi="Calibri" w:cs="Calibri"/>
          <w:sz w:val="22"/>
          <w:szCs w:val="22"/>
        </w:rPr>
        <w:t>May fill in at other public service desks</w:t>
      </w:r>
    </w:p>
    <w:p w:rsidR="00584927" w:rsidRPr="00CC03B3" w:rsidRDefault="00584927" w:rsidP="00584927">
      <w:pPr>
        <w:rPr>
          <w:rFonts w:ascii="Calibri" w:hAnsi="Calibri" w:cs="Calibri"/>
          <w:sz w:val="22"/>
          <w:szCs w:val="22"/>
        </w:rPr>
      </w:pPr>
    </w:p>
    <w:p w:rsidR="00584927" w:rsidRPr="00CC03B3" w:rsidRDefault="00584927" w:rsidP="00584927">
      <w:pPr>
        <w:rPr>
          <w:rFonts w:ascii="Calibri" w:hAnsi="Calibri" w:cs="Calibri"/>
          <w:sz w:val="22"/>
          <w:szCs w:val="22"/>
        </w:rPr>
      </w:pPr>
    </w:p>
    <w:p w:rsidR="00584927" w:rsidRPr="00CC03B3" w:rsidRDefault="00584927" w:rsidP="00584927">
      <w:pPr>
        <w:autoSpaceDE w:val="0"/>
        <w:autoSpaceDN w:val="0"/>
        <w:adjustRightInd w:val="0"/>
        <w:rPr>
          <w:rFonts w:ascii="Calibri" w:hAnsi="Calibri" w:cs="Calibri"/>
          <w:sz w:val="22"/>
          <w:szCs w:val="22"/>
        </w:rPr>
      </w:pPr>
      <w:r w:rsidRPr="00CC03B3">
        <w:rPr>
          <w:rFonts w:ascii="Calibri" w:hAnsi="Calibri" w:cs="Calibri"/>
          <w:sz w:val="22"/>
          <w:szCs w:val="22"/>
        </w:rPr>
        <w:t>I certify that I have read and understand the job description for my position.</w:t>
      </w:r>
    </w:p>
    <w:p w:rsidR="00584927" w:rsidRPr="00CC03B3" w:rsidRDefault="00584927" w:rsidP="00584927">
      <w:pPr>
        <w:autoSpaceDE w:val="0"/>
        <w:autoSpaceDN w:val="0"/>
        <w:adjustRightInd w:val="0"/>
        <w:rPr>
          <w:rFonts w:ascii="Calibri" w:hAnsi="Calibri" w:cs="Calibri"/>
          <w:sz w:val="22"/>
          <w:szCs w:val="22"/>
        </w:rPr>
      </w:pPr>
    </w:p>
    <w:p w:rsidR="00584927" w:rsidRPr="00CC03B3" w:rsidRDefault="00584927" w:rsidP="00584927">
      <w:pPr>
        <w:autoSpaceDE w:val="0"/>
        <w:autoSpaceDN w:val="0"/>
        <w:adjustRightInd w:val="0"/>
        <w:rPr>
          <w:rFonts w:ascii="Calibri" w:hAnsi="Calibri" w:cs="Calibri"/>
          <w:sz w:val="22"/>
          <w:szCs w:val="22"/>
          <w:u w:val="thick"/>
        </w:rPr>
      </w:pPr>
      <w:r w:rsidRPr="00CC03B3">
        <w:rPr>
          <w:rFonts w:ascii="Calibri" w:hAnsi="Calibri" w:cs="Calibri"/>
          <w:sz w:val="22"/>
          <w:szCs w:val="22"/>
          <w:u w:val="thick"/>
        </w:rPr>
        <w:t>Employee Signature:</w:t>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t>Date:</w:t>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p>
    <w:p w:rsidR="00584927" w:rsidRPr="00CC03B3" w:rsidRDefault="00584927" w:rsidP="00584927">
      <w:pPr>
        <w:autoSpaceDE w:val="0"/>
        <w:autoSpaceDN w:val="0"/>
        <w:adjustRightInd w:val="0"/>
        <w:rPr>
          <w:rFonts w:ascii="Calibri" w:hAnsi="Calibri" w:cs="Calibri"/>
          <w:sz w:val="22"/>
          <w:szCs w:val="22"/>
          <w:u w:val="thick"/>
        </w:rPr>
      </w:pPr>
    </w:p>
    <w:p w:rsidR="00584927" w:rsidRPr="00CC03B3" w:rsidRDefault="00584927" w:rsidP="00584927">
      <w:pPr>
        <w:autoSpaceDE w:val="0"/>
        <w:autoSpaceDN w:val="0"/>
        <w:adjustRightInd w:val="0"/>
        <w:rPr>
          <w:rFonts w:ascii="Calibri" w:hAnsi="Calibri" w:cs="Calibri"/>
          <w:sz w:val="22"/>
          <w:szCs w:val="22"/>
        </w:rPr>
      </w:pPr>
    </w:p>
    <w:p w:rsidR="00151BF8" w:rsidRDefault="00584927" w:rsidP="00584927">
      <w:r w:rsidRPr="00CC03B3">
        <w:rPr>
          <w:rFonts w:ascii="Calibri" w:hAnsi="Calibri" w:cs="Calibri"/>
          <w:sz w:val="22"/>
          <w:szCs w:val="22"/>
          <w:u w:val="thick"/>
        </w:rPr>
        <w:t>Manager Signature:</w:t>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r>
      <w:r w:rsidRPr="00CC03B3">
        <w:rPr>
          <w:rFonts w:ascii="Calibri" w:hAnsi="Calibri" w:cs="Calibri"/>
          <w:sz w:val="22"/>
          <w:szCs w:val="22"/>
          <w:u w:val="thick"/>
        </w:rPr>
        <w:tab/>
        <w:t>Date:</w:t>
      </w:r>
    </w:p>
    <w:sectPr w:rsidR="00151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39C"/>
    <w:multiLevelType w:val="hybridMultilevel"/>
    <w:tmpl w:val="9E86E736"/>
    <w:lvl w:ilvl="0" w:tplc="830E1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D21108"/>
    <w:multiLevelType w:val="hybridMultilevel"/>
    <w:tmpl w:val="4AAE54BA"/>
    <w:lvl w:ilvl="0" w:tplc="830E1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820E92"/>
    <w:multiLevelType w:val="hybridMultilevel"/>
    <w:tmpl w:val="399A37BE"/>
    <w:lvl w:ilvl="0" w:tplc="830E1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C03EC8"/>
    <w:multiLevelType w:val="hybridMultilevel"/>
    <w:tmpl w:val="A4BA0114"/>
    <w:lvl w:ilvl="0" w:tplc="830E1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F7EDF"/>
    <w:multiLevelType w:val="hybridMultilevel"/>
    <w:tmpl w:val="B7E2CBFE"/>
    <w:lvl w:ilvl="0" w:tplc="830E1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27"/>
    <w:rsid w:val="000A614A"/>
    <w:rsid w:val="000B2B06"/>
    <w:rsid w:val="00151BF8"/>
    <w:rsid w:val="00296E1F"/>
    <w:rsid w:val="00584927"/>
    <w:rsid w:val="006038C5"/>
    <w:rsid w:val="00815C40"/>
    <w:rsid w:val="00872691"/>
    <w:rsid w:val="008F2593"/>
    <w:rsid w:val="009F58AC"/>
    <w:rsid w:val="00B41E8E"/>
    <w:rsid w:val="00B97397"/>
    <w:rsid w:val="00C0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6FCC"/>
  <w15:chartTrackingRefBased/>
  <w15:docId w15:val="{74945265-A81E-4C05-A3DA-C5DBBB54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2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4927"/>
    <w:pPr>
      <w:keepNext/>
      <w:widowControl w:val="0"/>
      <w:autoSpaceDE w:val="0"/>
      <w:autoSpaceDN w:val="0"/>
      <w:adjustRightInd w:val="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927"/>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Anderson Public Library</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Cummings</dc:creator>
  <cp:keywords/>
  <dc:description/>
  <cp:lastModifiedBy>Kelli Dilley</cp:lastModifiedBy>
  <cp:revision>3</cp:revision>
  <dcterms:created xsi:type="dcterms:W3CDTF">2019-07-12T14:15:00Z</dcterms:created>
  <dcterms:modified xsi:type="dcterms:W3CDTF">2019-07-22T19:54:00Z</dcterms:modified>
</cp:coreProperties>
</file>