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Rule="auto"/>
        <w:ind w:left="0" w:right="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Rule="auto"/>
        <w:ind w:left="0" w:right="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EAST CENTRAL INDIANA SPECIAL SERVICES 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ind w:left="0" w:right="1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GOVERNING BOARD MEETING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spacing w:after="0" w:lineRule="auto"/>
        <w:ind w:left="0" w:firstLine="0"/>
        <w:jc w:val="center"/>
        <w:rPr>
          <w:rFonts w:ascii="Roboto" w:cs="Roboto" w:eastAsia="Roboto" w:hAnsi="Roboto"/>
          <w:color w:val="5f6368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May 19, 2025 8:30 AM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3" w:lineRule="auto"/>
        <w:ind w:left="0" w:right="217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ind w:lef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ind w:lef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AGENDA</w:t>
      </w:r>
      <w:r w:rsidDel="00000000" w:rsidR="00000000" w:rsidRPr="00000000">
        <w:rPr>
          <w:b w:val="0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5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 Call to Order</w:t>
      </w:r>
    </w:p>
    <w:p w:rsidR="00000000" w:rsidDel="00000000" w:rsidP="00000000" w:rsidRDefault="00000000" w:rsidRPr="00000000" w14:paraId="00000009">
      <w:pPr>
        <w:pageBreakBefore w:val="0"/>
        <w:spacing w:after="5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5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 Approval of Minutes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spacing w:after="5" w:lineRule="auto"/>
        <w:ind w:left="0" w:firstLine="72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          Motion__________________________Second_______________________Carried________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spacing w:after="0" w:lineRule="auto"/>
        <w:ind w:left="14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  <w:tab/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spacing w:after="5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 Approval of Agenda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spacing w:after="5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0F">
      <w:pPr>
        <w:pageBreakBefore w:val="0"/>
        <w:spacing w:after="5" w:lineRule="auto"/>
        <w:ind w:left="0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Motion___________________________Second________________________Carried________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spacing w:after="5" w:lineRule="auto"/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5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 Financial Report </w:t>
      </w:r>
    </w:p>
    <w:p w:rsidR="00000000" w:rsidDel="00000000" w:rsidP="00000000" w:rsidRDefault="00000000" w:rsidRPr="00000000" w14:paraId="00000012">
      <w:pPr>
        <w:pageBreakBefore w:val="0"/>
        <w:spacing w:after="5" w:lineRule="auto"/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5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5.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Director’s Report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Unified Field Day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Middle School MTSS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after="5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Cooperative Updates</w:t>
      </w:r>
    </w:p>
    <w:p w:rsidR="00000000" w:rsidDel="00000000" w:rsidP="00000000" w:rsidRDefault="00000000" w:rsidRPr="00000000" w14:paraId="00000017">
      <w:pPr>
        <w:pageBreakBefore w:val="0"/>
        <w:spacing w:after="5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5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b w:val="1"/>
          <w:rtl w:val="0"/>
        </w:rPr>
        <w:t xml:space="preserve">6.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5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</w:p>
    <w:p w:rsidR="00000000" w:rsidDel="00000000" w:rsidP="00000000" w:rsidRDefault="00000000" w:rsidRPr="00000000" w14:paraId="0000001A">
      <w:pPr>
        <w:pageBreakBefore w:val="0"/>
        <w:spacing w:after="5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A. LEA Transition </w:t>
      </w:r>
    </w:p>
    <w:p w:rsidR="00000000" w:rsidDel="00000000" w:rsidP="00000000" w:rsidRDefault="00000000" w:rsidRPr="00000000" w14:paraId="0000001B">
      <w:pPr>
        <w:spacing w:after="3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3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Motion__________________________Second_________________________Carried____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3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3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 Discussion Items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spacing w:after="0" w:afterAutospacing="0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Professional Development - Summer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spacing w:after="5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2025-2026 Board Calendar and Officers</w:t>
      </w:r>
    </w:p>
    <w:p w:rsidR="00000000" w:rsidDel="00000000" w:rsidP="00000000" w:rsidRDefault="00000000" w:rsidRPr="00000000" w14:paraId="00000021">
      <w:pPr>
        <w:pageBreakBefore w:val="0"/>
        <w:spacing w:after="5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spacing w:after="5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  Board Comments</w:t>
      </w:r>
    </w:p>
    <w:p w:rsidR="00000000" w:rsidDel="00000000" w:rsidP="00000000" w:rsidRDefault="00000000" w:rsidRPr="00000000" w14:paraId="00000023">
      <w:pPr>
        <w:pageBreakBefore w:val="0"/>
        <w:spacing w:after="5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pageBreakBefore w:val="0"/>
        <w:tabs>
          <w:tab w:val="center" w:leader="none" w:pos="1341"/>
        </w:tabs>
        <w:spacing w:after="42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 Adjournment  </w:t>
      </w:r>
    </w:p>
    <w:p w:rsidR="00000000" w:rsidDel="00000000" w:rsidP="00000000" w:rsidRDefault="00000000" w:rsidRPr="00000000" w14:paraId="00000025">
      <w:pPr>
        <w:pageBreakBefore w:val="0"/>
        <w:spacing w:after="3" w:lineRule="auto"/>
        <w:ind w:left="730" w:hanging="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3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Motion__________________________Second_________________________Carried________</w:t>
      </w:r>
    </w:p>
    <w:p w:rsidR="00000000" w:rsidDel="00000000" w:rsidP="00000000" w:rsidRDefault="00000000" w:rsidRPr="00000000" w14:paraId="00000027">
      <w:pPr>
        <w:pageBreakBefore w:val="0"/>
        <w:spacing w:after="15" w:lineRule="auto"/>
        <w:ind w:left="735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15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15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Next Meeting – June 16, 2025–Executive Session, 8:30 AM, followed by </w:t>
      </w:r>
    </w:p>
    <w:p w:rsidR="00000000" w:rsidDel="00000000" w:rsidP="00000000" w:rsidRDefault="00000000" w:rsidRPr="00000000" w14:paraId="0000002A">
      <w:pPr>
        <w:pageBreakBefore w:val="0"/>
        <w:spacing w:after="15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Regular Meeting, 9:00 AM - Lincoln MS/HS</w:t>
      </w:r>
    </w:p>
    <w:p w:rsidR="00000000" w:rsidDel="00000000" w:rsidP="00000000" w:rsidRDefault="00000000" w:rsidRPr="00000000" w14:paraId="0000002B">
      <w:pPr>
        <w:pageBreakBefore w:val="0"/>
        <w:spacing w:after="15" w:lineRule="auto"/>
        <w:ind w:left="735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7.2" w:top="1080" w:left="993.5999999999999" w:right="907.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7" w:before="0" w:line="259" w:lineRule="auto"/>
      <w:ind w:left="1029" w:right="0" w:hanging="1029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" w:before="0" w:line="259" w:lineRule="auto"/>
      <w:ind w:left="103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